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945"/>
        <w:gridCol w:w="3487"/>
      </w:tblGrid>
      <w:tr w:rsidR="00E42E97" w:rsidRPr="00E42E97" w14:paraId="51744289" w14:textId="77777777" w:rsidTr="00E42E97">
        <w:tc>
          <w:tcPr>
            <w:tcW w:w="1980" w:type="dxa"/>
            <w:vMerge w:val="restart"/>
            <w:vAlign w:val="center"/>
          </w:tcPr>
          <w:p w14:paraId="43EDC5BF" w14:textId="77777777" w:rsidR="00E42E97" w:rsidRDefault="00E42E97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42E97">
              <w:rPr>
                <w:b/>
                <w:bCs/>
                <w:sz w:val="20"/>
                <w:szCs w:val="20"/>
              </w:rPr>
              <w:t>Workplaces</w:t>
            </w:r>
          </w:p>
          <w:p w14:paraId="09085D33" w14:textId="359DE4EC" w:rsidR="00351129" w:rsidRPr="00E42E97" w:rsidRDefault="00351129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26/03/2020</w:t>
            </w:r>
          </w:p>
        </w:tc>
        <w:tc>
          <w:tcPr>
            <w:tcW w:w="11968" w:type="dxa"/>
            <w:gridSpan w:val="3"/>
            <w:vAlign w:val="center"/>
          </w:tcPr>
          <w:p w14:paraId="35E644B6" w14:textId="77777777" w:rsidR="00E42E97" w:rsidRDefault="00E42E97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42E97">
              <w:rPr>
                <w:b/>
                <w:bCs/>
                <w:sz w:val="20"/>
                <w:szCs w:val="20"/>
              </w:rPr>
              <w:t xml:space="preserve">Mitigation activities according to level of community transmission </w:t>
            </w:r>
            <w:r w:rsidR="00BA1E02">
              <w:rPr>
                <w:b/>
                <w:bCs/>
                <w:sz w:val="20"/>
                <w:szCs w:val="20"/>
              </w:rPr>
              <w:t xml:space="preserve">and </w:t>
            </w:r>
            <w:r w:rsidRPr="00E42E97">
              <w:rPr>
                <w:b/>
                <w:bCs/>
                <w:sz w:val="20"/>
                <w:szCs w:val="20"/>
              </w:rPr>
              <w:t>impact of COVID-19</w:t>
            </w:r>
          </w:p>
          <w:p w14:paraId="3C16CAF1" w14:textId="5949AD46" w:rsidR="00E159EC" w:rsidRPr="00E42E97" w:rsidRDefault="00E159EC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CC2BED">
              <w:rPr>
                <w:b/>
                <w:bCs/>
                <w:sz w:val="20"/>
                <w:szCs w:val="20"/>
                <w:highlight w:val="yellow"/>
              </w:rPr>
              <w:t xml:space="preserve">Managing </w:t>
            </w:r>
            <w:r w:rsidR="00CC2BED">
              <w:rPr>
                <w:b/>
                <w:bCs/>
                <w:sz w:val="20"/>
                <w:szCs w:val="20"/>
                <w:highlight w:val="yellow"/>
              </w:rPr>
              <w:t xml:space="preserve">the </w:t>
            </w:r>
            <w:r w:rsidRPr="00CC2BED">
              <w:rPr>
                <w:b/>
                <w:bCs/>
                <w:sz w:val="20"/>
                <w:szCs w:val="20"/>
                <w:highlight w:val="yellow"/>
              </w:rPr>
              <w:t>fear</w:t>
            </w:r>
            <w:r w:rsidR="000C69E4" w:rsidRPr="00CC2BED">
              <w:rPr>
                <w:b/>
                <w:bCs/>
                <w:sz w:val="20"/>
                <w:szCs w:val="20"/>
                <w:highlight w:val="yellow"/>
              </w:rPr>
              <w:t xml:space="preserve"> and</w:t>
            </w:r>
            <w:r w:rsidRPr="00CC2BED">
              <w:rPr>
                <w:b/>
                <w:bCs/>
                <w:sz w:val="20"/>
                <w:szCs w:val="20"/>
                <w:highlight w:val="yellow"/>
              </w:rPr>
              <w:t xml:space="preserve"> anxiety among the people associated with your business - your team, suppliers </w:t>
            </w:r>
            <w:r w:rsidR="00CC2BED" w:rsidRPr="00CC2BED">
              <w:rPr>
                <w:b/>
                <w:bCs/>
                <w:sz w:val="20"/>
                <w:szCs w:val="20"/>
                <w:highlight w:val="yellow"/>
              </w:rPr>
              <w:t xml:space="preserve">AND </w:t>
            </w:r>
            <w:r w:rsidRPr="00CC2BED">
              <w:rPr>
                <w:b/>
                <w:bCs/>
                <w:sz w:val="20"/>
                <w:szCs w:val="20"/>
                <w:highlight w:val="yellow"/>
              </w:rPr>
              <w:t>your clients</w:t>
            </w:r>
          </w:p>
        </w:tc>
      </w:tr>
      <w:tr w:rsidR="00E42E97" w:rsidRPr="00E42E97" w14:paraId="1BDD4FFE" w14:textId="77777777" w:rsidTr="003D44C7">
        <w:tc>
          <w:tcPr>
            <w:tcW w:w="1980" w:type="dxa"/>
            <w:vMerge/>
          </w:tcPr>
          <w:p w14:paraId="74296A71" w14:textId="4926E22C" w:rsidR="00E42E97" w:rsidRPr="00E42E97" w:rsidRDefault="00E42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E567BC" w14:textId="35C747F3" w:rsidR="00E42E97" w:rsidRPr="004F1C5F" w:rsidRDefault="00E42E97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5F">
              <w:rPr>
                <w:b/>
                <w:bCs/>
                <w:sz w:val="20"/>
                <w:szCs w:val="20"/>
              </w:rPr>
              <w:t>None to Minimal</w:t>
            </w:r>
          </w:p>
        </w:tc>
        <w:tc>
          <w:tcPr>
            <w:tcW w:w="3945" w:type="dxa"/>
            <w:shd w:val="clear" w:color="auto" w:fill="E2EFD9" w:themeFill="accent6" w:themeFillTint="33"/>
            <w:vAlign w:val="center"/>
          </w:tcPr>
          <w:p w14:paraId="42C98CB6" w14:textId="7FDF261E" w:rsidR="00E42E97" w:rsidRPr="00E42E97" w:rsidRDefault="00E42E97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42E97">
              <w:rPr>
                <w:b/>
                <w:bCs/>
                <w:sz w:val="20"/>
                <w:szCs w:val="20"/>
              </w:rPr>
              <w:t>Minimal to moderate</w:t>
            </w:r>
          </w:p>
        </w:tc>
        <w:tc>
          <w:tcPr>
            <w:tcW w:w="3487" w:type="dxa"/>
            <w:shd w:val="clear" w:color="auto" w:fill="FFF2CC" w:themeFill="accent4" w:themeFillTint="33"/>
            <w:vAlign w:val="center"/>
          </w:tcPr>
          <w:p w14:paraId="4927EDDF" w14:textId="362384C0" w:rsidR="00E42E97" w:rsidRPr="00E42E97" w:rsidRDefault="00E42E97" w:rsidP="00E4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42E97">
              <w:rPr>
                <w:b/>
                <w:bCs/>
                <w:sz w:val="20"/>
                <w:szCs w:val="20"/>
              </w:rPr>
              <w:t>Substantial</w:t>
            </w:r>
          </w:p>
        </w:tc>
      </w:tr>
      <w:tr w:rsidR="00E42E97" w:rsidRPr="00E42E97" w14:paraId="0C7D9623" w14:textId="77777777" w:rsidTr="003D44C7">
        <w:tc>
          <w:tcPr>
            <w:tcW w:w="1980" w:type="dxa"/>
          </w:tcPr>
          <w:p w14:paraId="14527DCC" w14:textId="3D6A7295" w:rsidR="00E42E97" w:rsidRPr="00E42E97" w:rsidRDefault="00E42E97" w:rsidP="00E42E97">
            <w:pPr>
              <w:rPr>
                <w:sz w:val="20"/>
                <w:szCs w:val="20"/>
              </w:rPr>
            </w:pPr>
            <w:r w:rsidRPr="00E42E97">
              <w:rPr>
                <w:sz w:val="20"/>
                <w:szCs w:val="20"/>
              </w:rPr>
              <w:t xml:space="preserve">What to </w:t>
            </w:r>
            <w:r w:rsidR="00BA1E02">
              <w:rPr>
                <w:sz w:val="20"/>
                <w:szCs w:val="20"/>
              </w:rPr>
              <w:t>do when</w:t>
            </w:r>
            <w:r w:rsidRPr="00E42E97">
              <w:rPr>
                <w:sz w:val="20"/>
                <w:szCs w:val="20"/>
              </w:rPr>
              <w:t xml:space="preserve"> COVID-19 is spread</w:t>
            </w:r>
            <w:r w:rsidR="00BA1E02">
              <w:rPr>
                <w:sz w:val="20"/>
                <w:szCs w:val="20"/>
              </w:rPr>
              <w:t>ing in the community</w:t>
            </w:r>
          </w:p>
        </w:tc>
        <w:tc>
          <w:tcPr>
            <w:tcW w:w="4536" w:type="dxa"/>
            <w:shd w:val="clear" w:color="auto" w:fill="auto"/>
          </w:tcPr>
          <w:p w14:paraId="151CC9E3" w14:textId="379D1533" w:rsidR="00BA1E02" w:rsidRPr="004F1C5F" w:rsidRDefault="00BA1E02" w:rsidP="00BA1E02">
            <w:p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Preparation</w:t>
            </w:r>
          </w:p>
          <w:p w14:paraId="0C79B6CD" w14:textId="77777777" w:rsidR="00BA1E02" w:rsidRPr="004F1C5F" w:rsidRDefault="00BA1E02" w:rsidP="00BA1E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Know where to find local information on COVID-19 and local trends of COVID-19 cases.</w:t>
            </w:r>
          </w:p>
          <w:p w14:paraId="346685D4" w14:textId="77777777" w:rsidR="00BA1E02" w:rsidRPr="004F1C5F" w:rsidRDefault="00BA1E02" w:rsidP="00F40CFA">
            <w:pPr>
              <w:pStyle w:val="ListParagraph"/>
              <w:numPr>
                <w:ilvl w:val="0"/>
                <w:numId w:val="4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 xml:space="preserve">Know where to find and understand what Government assistance options are available to support your </w:t>
            </w:r>
          </w:p>
          <w:p w14:paraId="5C28E810" w14:textId="77777777" w:rsidR="00BA1E02" w:rsidRPr="004F1C5F" w:rsidRDefault="00BA1E02" w:rsidP="00F40CFA">
            <w:pPr>
              <w:pStyle w:val="ListParagraph"/>
              <w:numPr>
                <w:ilvl w:val="1"/>
                <w:numId w:val="4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Industry</w:t>
            </w:r>
          </w:p>
          <w:p w14:paraId="285B83AF" w14:textId="77777777" w:rsidR="00BA1E02" w:rsidRPr="004F1C5F" w:rsidRDefault="00BA1E02" w:rsidP="00F40CFA">
            <w:pPr>
              <w:pStyle w:val="ListParagraph"/>
              <w:numPr>
                <w:ilvl w:val="1"/>
                <w:numId w:val="4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team members</w:t>
            </w:r>
          </w:p>
          <w:p w14:paraId="59D78A31" w14:textId="77777777" w:rsidR="00BA1E02" w:rsidRPr="004F1C5F" w:rsidRDefault="00BA1E02" w:rsidP="00BA1E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 xml:space="preserve">Determine what to do if a team member has close contact with someone </w:t>
            </w:r>
            <w:r w:rsidRPr="00F40CFA">
              <w:rPr>
                <w:sz w:val="20"/>
                <w:szCs w:val="20"/>
                <w:u w:val="single"/>
              </w:rPr>
              <w:t>suspected</w:t>
            </w:r>
            <w:r w:rsidRPr="004F1C5F">
              <w:rPr>
                <w:sz w:val="20"/>
                <w:szCs w:val="20"/>
              </w:rPr>
              <w:t xml:space="preserve"> to have Covid-19</w:t>
            </w:r>
          </w:p>
          <w:p w14:paraId="3002F9E3" w14:textId="1BF89B96" w:rsidR="00EA44D1" w:rsidRPr="008E2821" w:rsidRDefault="00BA1E02" w:rsidP="00EA44D1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8E2821">
              <w:rPr>
                <w:sz w:val="20"/>
                <w:szCs w:val="20"/>
              </w:rPr>
              <w:t>Determine what close contact means</w:t>
            </w:r>
          </w:p>
          <w:p w14:paraId="30AC3185" w14:textId="58938FDD" w:rsidR="00EA44D1" w:rsidRPr="008E2821" w:rsidRDefault="00EA44D1" w:rsidP="00EA44D1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8E2821">
              <w:rPr>
                <w:sz w:val="20"/>
                <w:szCs w:val="20"/>
              </w:rPr>
              <w:t>Proximity AND duration of exposure</w:t>
            </w:r>
          </w:p>
          <w:p w14:paraId="58F488A4" w14:textId="77777777" w:rsidR="00EA44D1" w:rsidRPr="008E2821" w:rsidRDefault="00EA44D1" w:rsidP="00EA44D1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8E2821">
              <w:rPr>
                <w:sz w:val="20"/>
                <w:szCs w:val="20"/>
              </w:rPr>
              <w:t>Face to face – 15 minutes</w:t>
            </w:r>
          </w:p>
          <w:p w14:paraId="67642628" w14:textId="77777777" w:rsidR="007A0D01" w:rsidRPr="008E2821" w:rsidRDefault="00EA44D1" w:rsidP="007A0D01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8E2821">
              <w:rPr>
                <w:sz w:val="20"/>
                <w:szCs w:val="20"/>
              </w:rPr>
              <w:t>Proximity – 2 hours</w:t>
            </w:r>
          </w:p>
          <w:p w14:paraId="3CDD6DCA" w14:textId="57EEE1A0" w:rsidR="00BA1E02" w:rsidRPr="008E2821" w:rsidRDefault="007A0D01" w:rsidP="007A0D01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8E2821">
              <w:rPr>
                <w:sz w:val="20"/>
                <w:szCs w:val="20"/>
              </w:rPr>
              <w:t xml:space="preserve">Transmission </w:t>
            </w:r>
            <w:r w:rsidR="008E2821" w:rsidRPr="008E2821">
              <w:rPr>
                <w:sz w:val="20"/>
                <w:szCs w:val="20"/>
              </w:rPr>
              <w:t xml:space="preserve">also requires a </w:t>
            </w:r>
            <w:r w:rsidRPr="008E2821">
              <w:rPr>
                <w:sz w:val="20"/>
                <w:szCs w:val="20"/>
              </w:rPr>
              <w:t>susceptib</w:t>
            </w:r>
            <w:r w:rsidR="008E2821" w:rsidRPr="008E2821">
              <w:rPr>
                <w:sz w:val="20"/>
                <w:szCs w:val="20"/>
              </w:rPr>
              <w:t>le host</w:t>
            </w:r>
          </w:p>
          <w:p w14:paraId="30EC20C6" w14:textId="77777777" w:rsidR="008E2821" w:rsidRPr="008E2821" w:rsidRDefault="008E2821" w:rsidP="008E2821">
            <w:pPr>
              <w:pStyle w:val="ListParagraph"/>
              <w:numPr>
                <w:ilvl w:val="0"/>
                <w:numId w:val="4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8E2821">
              <w:rPr>
                <w:sz w:val="20"/>
                <w:szCs w:val="20"/>
              </w:rPr>
              <w:t>Know which of your team are at the greatest risk of an adverse outcome</w:t>
            </w:r>
          </w:p>
          <w:p w14:paraId="15C9BF1E" w14:textId="48F317FD" w:rsidR="00BA1E02" w:rsidRPr="004F1C5F" w:rsidRDefault="00BA1E02" w:rsidP="00BA1E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Determine what to do if a team member becomes symptomatic</w:t>
            </w:r>
          </w:p>
          <w:p w14:paraId="77B5A87A" w14:textId="77777777" w:rsidR="00BA1E02" w:rsidRPr="004F1C5F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Identification of close contacts</w:t>
            </w:r>
          </w:p>
          <w:p w14:paraId="0F0D5492" w14:textId="7E3463E4" w:rsidR="00BA1E02" w:rsidRPr="004F1C5F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 xml:space="preserve">Team member </w:t>
            </w:r>
            <w:r w:rsidR="00EA44D1">
              <w:rPr>
                <w:sz w:val="20"/>
                <w:szCs w:val="20"/>
              </w:rPr>
              <w:t>d</w:t>
            </w:r>
            <w:r w:rsidRPr="004F1C5F">
              <w:rPr>
                <w:sz w:val="20"/>
                <w:szCs w:val="20"/>
              </w:rPr>
              <w:t>eployment option</w:t>
            </w:r>
          </w:p>
          <w:p w14:paraId="0D722F72" w14:textId="77777777" w:rsidR="00BA1E02" w:rsidRPr="004F1C5F" w:rsidRDefault="00BA1E02" w:rsidP="00BA1E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Review, update, or develop workplace plans to include:</w:t>
            </w:r>
          </w:p>
          <w:p w14:paraId="7092EA0C" w14:textId="77777777" w:rsidR="00BA1E02" w:rsidRPr="004F1C5F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Travel Policy</w:t>
            </w:r>
          </w:p>
          <w:p w14:paraId="4F29D30F" w14:textId="77777777" w:rsidR="00BA1E02" w:rsidRPr="004F1C5F" w:rsidRDefault="00BA1E02" w:rsidP="00BA1E02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Assess essential v non-essential travel</w:t>
            </w:r>
          </w:p>
          <w:p w14:paraId="1292B44E" w14:textId="77777777" w:rsidR="00BA1E02" w:rsidRPr="004F1C5F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Meeting Policy</w:t>
            </w:r>
          </w:p>
          <w:p w14:paraId="211BBD40" w14:textId="77777777" w:rsidR="00BA1E02" w:rsidRPr="004F1C5F" w:rsidRDefault="00BA1E02" w:rsidP="00BA1E02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Assess</w:t>
            </w:r>
            <w:r w:rsidRPr="004F1C5F">
              <w:t xml:space="preserve"> e</w:t>
            </w:r>
            <w:r w:rsidRPr="004F1C5F">
              <w:rPr>
                <w:sz w:val="20"/>
                <w:szCs w:val="20"/>
              </w:rPr>
              <w:t>ssential v non-essential meeting scheduled</w:t>
            </w:r>
          </w:p>
          <w:p w14:paraId="4037FA78" w14:textId="77777777" w:rsidR="00BA1E02" w:rsidRPr="004F1C5F" w:rsidRDefault="00BA1E02" w:rsidP="00BA1E02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Videoconference capability</w:t>
            </w:r>
          </w:p>
          <w:p w14:paraId="3E90AC9A" w14:textId="77777777" w:rsidR="00BA1E02" w:rsidRPr="004F1C5F" w:rsidRDefault="00BA1E02" w:rsidP="00BA1E02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Teleconferencing capability</w:t>
            </w:r>
          </w:p>
          <w:p w14:paraId="4F3A7612" w14:textId="77777777" w:rsidR="00BA1E02" w:rsidRPr="004F1C5F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lastRenderedPageBreak/>
              <w:t>Liberal leave and telework policies (workplaces should provide non-punitive sick leave options to allow staff to stay home when ill).</w:t>
            </w:r>
          </w:p>
          <w:p w14:paraId="10D0807C" w14:textId="77777777" w:rsidR="00BA1E02" w:rsidRPr="004F1C5F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Determine leave policies for people with COVID-19 symptoms</w:t>
            </w:r>
          </w:p>
          <w:p w14:paraId="3BB0A944" w14:textId="5E97DB06" w:rsidR="00E42E97" w:rsidRPr="00BA1E02" w:rsidRDefault="00BA1E02" w:rsidP="00BA1E02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Determine alternate team approaches for work schedules.</w:t>
            </w:r>
          </w:p>
        </w:tc>
        <w:tc>
          <w:tcPr>
            <w:tcW w:w="3945" w:type="dxa"/>
            <w:shd w:val="clear" w:color="auto" w:fill="E2EFD9" w:themeFill="accent6" w:themeFillTint="33"/>
          </w:tcPr>
          <w:p w14:paraId="2E190AB0" w14:textId="3B8063ED" w:rsidR="00F42102" w:rsidRPr="00F42102" w:rsidRDefault="00F42102" w:rsidP="00F42102">
            <w:pPr>
              <w:rPr>
                <w:sz w:val="20"/>
                <w:szCs w:val="20"/>
              </w:rPr>
            </w:pPr>
            <w:r w:rsidRPr="00F42102">
              <w:rPr>
                <w:sz w:val="20"/>
                <w:szCs w:val="20"/>
              </w:rPr>
              <w:lastRenderedPageBreak/>
              <w:t>Prep</w:t>
            </w:r>
            <w:r>
              <w:rPr>
                <w:sz w:val="20"/>
                <w:szCs w:val="20"/>
              </w:rPr>
              <w:t>a</w:t>
            </w:r>
            <w:r w:rsidRPr="00F42102">
              <w:rPr>
                <w:sz w:val="20"/>
                <w:szCs w:val="20"/>
              </w:rPr>
              <w:t>ration</w:t>
            </w:r>
          </w:p>
          <w:p w14:paraId="0B252B4D" w14:textId="6DBB90BB" w:rsidR="00F42102" w:rsidRPr="003D44C7" w:rsidRDefault="00F42102" w:rsidP="003D44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Review essential v non-essential activity</w:t>
            </w:r>
          </w:p>
          <w:p w14:paraId="4FAC4F64" w14:textId="236D1C10" w:rsidR="00F42102" w:rsidRPr="003D44C7" w:rsidRDefault="00F42102" w:rsidP="003D44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Review site/business unit closure options</w:t>
            </w:r>
          </w:p>
          <w:p w14:paraId="5115E6E3" w14:textId="77777777" w:rsidR="00E42E97" w:rsidRDefault="00F42102" w:rsidP="003D44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Review supply lines</w:t>
            </w:r>
          </w:p>
          <w:p w14:paraId="7F4E413A" w14:textId="416A8617" w:rsidR="003D44C7" w:rsidRDefault="003D44C7" w:rsidP="00F40CFA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leave policy in line with Government assistance options</w:t>
            </w:r>
            <w:r w:rsidR="00CC2BED">
              <w:rPr>
                <w:sz w:val="20"/>
                <w:szCs w:val="20"/>
              </w:rPr>
              <w:t>, consider:</w:t>
            </w:r>
          </w:p>
          <w:p w14:paraId="07D2B997" w14:textId="127F8713" w:rsidR="003D44C7" w:rsidRDefault="003D44C7" w:rsidP="00F40CFA">
            <w:pPr>
              <w:pStyle w:val="ListParagraph"/>
              <w:numPr>
                <w:ilvl w:val="1"/>
                <w:numId w:val="5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</w:t>
            </w:r>
            <w:r w:rsidR="00CC2B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sharing</w:t>
            </w:r>
            <w:r w:rsidR="00CC2BED">
              <w:rPr>
                <w:sz w:val="20"/>
                <w:szCs w:val="20"/>
              </w:rPr>
              <w:t xml:space="preserve"> arrangements</w:t>
            </w:r>
          </w:p>
          <w:p w14:paraId="035A6B5A" w14:textId="699F7A00" w:rsidR="003D44C7" w:rsidRPr="003D44C7" w:rsidRDefault="003D44C7" w:rsidP="00F40CFA">
            <w:pPr>
              <w:pStyle w:val="ListParagraph"/>
              <w:numPr>
                <w:ilvl w:val="1"/>
                <w:numId w:val="5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Leveraging </w:t>
            </w:r>
            <w:r w:rsidR="00CC2BED">
              <w:rPr>
                <w:sz w:val="20"/>
                <w:szCs w:val="20"/>
              </w:rPr>
              <w:t>Government support options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03D90CA8" w14:textId="158D7FF7" w:rsidR="00BA1E02" w:rsidRPr="00BA1E02" w:rsidRDefault="00BA1E02" w:rsidP="00BA1E02">
            <w:pPr>
              <w:rPr>
                <w:sz w:val="20"/>
                <w:szCs w:val="20"/>
              </w:rPr>
            </w:pPr>
            <w:r w:rsidRPr="00BA1E02">
              <w:rPr>
                <w:sz w:val="20"/>
                <w:szCs w:val="20"/>
              </w:rPr>
              <w:t>Preparation</w:t>
            </w:r>
          </w:p>
          <w:p w14:paraId="7072F361" w14:textId="71BA1BF3" w:rsidR="00BA1E02" w:rsidRDefault="00BA1E02" w:rsidP="003D44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Recovery planning</w:t>
            </w:r>
          </w:p>
          <w:p w14:paraId="0BCF3B6E" w14:textId="23D62F8E" w:rsidR="00351129" w:rsidRDefault="00351129" w:rsidP="00351129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for “the second wave”</w:t>
            </w:r>
          </w:p>
          <w:p w14:paraId="1432342E" w14:textId="0A5337AF" w:rsidR="00351129" w:rsidRDefault="00351129" w:rsidP="00351129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and social distancing measures must remain in place</w:t>
            </w:r>
          </w:p>
          <w:p w14:paraId="358BDB63" w14:textId="5D86C473" w:rsidR="00351129" w:rsidRPr="00351129" w:rsidRDefault="00351129" w:rsidP="00351129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 the recovering workers (they may have some immunity but </w:t>
            </w:r>
            <w:proofErr w:type="gramStart"/>
            <w:r>
              <w:rPr>
                <w:sz w:val="20"/>
                <w:szCs w:val="20"/>
              </w:rPr>
              <w:t>there</w:t>
            </w:r>
            <w:proofErr w:type="gramEnd"/>
            <w:r>
              <w:rPr>
                <w:sz w:val="20"/>
                <w:szCs w:val="20"/>
              </w:rPr>
              <w:t xml:space="preserve"> defences will be weak until they fully recover (depends on severity of their illness </w:t>
            </w:r>
          </w:p>
          <w:p w14:paraId="4135A1A7" w14:textId="54865544" w:rsidR="00BF5CF0" w:rsidRPr="003D44C7" w:rsidRDefault="00BF5CF0" w:rsidP="003D44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The new BUA</w:t>
            </w:r>
          </w:p>
          <w:p w14:paraId="71470783" w14:textId="77777777" w:rsidR="00BF5CF0" w:rsidRPr="003D44C7" w:rsidRDefault="00BF5CF0" w:rsidP="003D44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The team</w:t>
            </w:r>
          </w:p>
          <w:p w14:paraId="0AFE6882" w14:textId="27FEB3DE" w:rsidR="00BF5CF0" w:rsidRPr="003D44C7" w:rsidRDefault="00BF5CF0" w:rsidP="003D44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Marketing</w:t>
            </w:r>
          </w:p>
          <w:p w14:paraId="08311A72" w14:textId="6DEBD2AF" w:rsidR="00E42E97" w:rsidRPr="003D44C7" w:rsidRDefault="00BF5CF0" w:rsidP="003D44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Supply lines</w:t>
            </w:r>
          </w:p>
          <w:p w14:paraId="3ED50069" w14:textId="27737B18" w:rsidR="00BF5CF0" w:rsidRPr="00BF5CF0" w:rsidRDefault="00BF5CF0" w:rsidP="00BF5CF0">
            <w:pPr>
              <w:rPr>
                <w:sz w:val="20"/>
                <w:szCs w:val="20"/>
              </w:rPr>
            </w:pPr>
          </w:p>
        </w:tc>
      </w:tr>
      <w:tr w:rsidR="00BA1E02" w:rsidRPr="00E42E97" w14:paraId="76EB52C6" w14:textId="77777777" w:rsidTr="00351129">
        <w:tc>
          <w:tcPr>
            <w:tcW w:w="1980" w:type="dxa"/>
          </w:tcPr>
          <w:p w14:paraId="04519B55" w14:textId="77777777" w:rsidR="00BA1E02" w:rsidRPr="00E42E97" w:rsidRDefault="00BA1E02" w:rsidP="00BA1E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06A0F4C" w14:textId="77777777" w:rsidR="00BA1E02" w:rsidRPr="004F1C5F" w:rsidRDefault="00BA1E02" w:rsidP="00BA1E02">
            <w:pPr>
              <w:rPr>
                <w:sz w:val="20"/>
                <w:szCs w:val="20"/>
              </w:rPr>
            </w:pPr>
            <w:r w:rsidRPr="004F1C5F">
              <w:rPr>
                <w:sz w:val="20"/>
                <w:szCs w:val="20"/>
              </w:rPr>
              <w:t>Actions</w:t>
            </w:r>
          </w:p>
          <w:p w14:paraId="2FD9D038" w14:textId="77777777" w:rsidR="00BA1E02" w:rsidRPr="003D44C7" w:rsidRDefault="00BA1E02" w:rsidP="003D44C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3D44C7">
              <w:rPr>
                <w:b/>
                <w:bCs/>
                <w:sz w:val="20"/>
                <w:szCs w:val="20"/>
              </w:rPr>
              <w:t>Establish Pandemic response leadership team</w:t>
            </w:r>
          </w:p>
          <w:p w14:paraId="5215C6B0" w14:textId="695DBE54" w:rsidR="00BA1E02" w:rsidRPr="003D44C7" w:rsidRDefault="00D32DF1" w:rsidP="003D44C7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3D44C7">
              <w:rPr>
                <w:b/>
                <w:bCs/>
                <w:sz w:val="20"/>
                <w:szCs w:val="20"/>
              </w:rPr>
              <w:t>Pandemic Coordinator</w:t>
            </w:r>
          </w:p>
          <w:p w14:paraId="28743FAE" w14:textId="24B60C01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3D44C7">
              <w:rPr>
                <w:b/>
                <w:bCs/>
                <w:sz w:val="20"/>
                <w:szCs w:val="20"/>
              </w:rPr>
              <w:t>Communications</w:t>
            </w:r>
            <w:r w:rsidR="00D32DF1" w:rsidRPr="003D44C7">
              <w:rPr>
                <w:b/>
                <w:bCs/>
                <w:sz w:val="20"/>
                <w:szCs w:val="20"/>
              </w:rPr>
              <w:t xml:space="preserve"> Manager</w:t>
            </w:r>
          </w:p>
          <w:p w14:paraId="76F74EA3" w14:textId="6E2DE1E6" w:rsidR="00D32DF1" w:rsidRPr="003D44C7" w:rsidRDefault="00D32DF1" w:rsidP="003D44C7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3D44C7">
              <w:rPr>
                <w:b/>
                <w:bCs/>
                <w:sz w:val="20"/>
                <w:szCs w:val="20"/>
              </w:rPr>
              <w:t>Operational Manager</w:t>
            </w:r>
          </w:p>
          <w:p w14:paraId="0EBBC5B7" w14:textId="77777777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3D44C7">
              <w:rPr>
                <w:b/>
                <w:bCs/>
                <w:sz w:val="20"/>
                <w:szCs w:val="20"/>
              </w:rPr>
              <w:t>Medical Advisor</w:t>
            </w:r>
          </w:p>
          <w:p w14:paraId="549CA63E" w14:textId="77777777" w:rsidR="00BA1E02" w:rsidRPr="003D44C7" w:rsidRDefault="00BA1E02" w:rsidP="00351129">
            <w:pPr>
              <w:pStyle w:val="ListParagraph"/>
              <w:numPr>
                <w:ilvl w:val="0"/>
                <w:numId w:val="7"/>
              </w:numPr>
              <w:shd w:val="clear" w:color="auto" w:fill="C5E0B3" w:themeFill="accent6" w:themeFillTint="66"/>
              <w:rPr>
                <w:b/>
                <w:bCs/>
                <w:sz w:val="20"/>
                <w:szCs w:val="20"/>
              </w:rPr>
            </w:pPr>
            <w:r w:rsidRPr="003D44C7">
              <w:rPr>
                <w:b/>
                <w:bCs/>
                <w:sz w:val="20"/>
                <w:szCs w:val="20"/>
              </w:rPr>
              <w:t>Establish 2-way communication with all team members</w:t>
            </w:r>
          </w:p>
          <w:p w14:paraId="18A26B2C" w14:textId="1DF16C8B" w:rsidR="00BA1E02" w:rsidRPr="003D44C7" w:rsidRDefault="00BA1E02" w:rsidP="003D44C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Ensure hand hygiene supplies are readily available and develop contingency plan for supply chain interruptions.</w:t>
            </w:r>
          </w:p>
          <w:p w14:paraId="29F637E0" w14:textId="77777777" w:rsidR="00BA1E02" w:rsidRPr="003D44C7" w:rsidRDefault="00BA1E02" w:rsidP="003D44C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Educate everyone about what close contact means</w:t>
            </w:r>
          </w:p>
          <w:p w14:paraId="29990A16" w14:textId="77777777" w:rsidR="00BA1E02" w:rsidRPr="003D44C7" w:rsidRDefault="00BA1E02" w:rsidP="00351129">
            <w:pPr>
              <w:pStyle w:val="ListParagraph"/>
              <w:numPr>
                <w:ilvl w:val="0"/>
                <w:numId w:val="7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Educate everyone of social distancing policy</w:t>
            </w:r>
          </w:p>
          <w:p w14:paraId="6F24B47F" w14:textId="77777777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Greeting policy</w:t>
            </w:r>
          </w:p>
          <w:p w14:paraId="6E2D696A" w14:textId="77777777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Appropriate use of PPE</w:t>
            </w:r>
          </w:p>
          <w:p w14:paraId="5F31FC52" w14:textId="77777777" w:rsidR="00BA1E02" w:rsidRPr="003D44C7" w:rsidRDefault="00BA1E02" w:rsidP="003D44C7">
            <w:pPr>
              <w:pStyle w:val="ListParagraph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Masks</w:t>
            </w:r>
          </w:p>
          <w:p w14:paraId="1BA9B686" w14:textId="77777777" w:rsidR="00BA1E02" w:rsidRPr="003D44C7" w:rsidRDefault="00BA1E02" w:rsidP="003D44C7">
            <w:pPr>
              <w:pStyle w:val="ListParagraph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Goggles/face-shields</w:t>
            </w:r>
          </w:p>
          <w:p w14:paraId="58CBF943" w14:textId="77777777" w:rsidR="00BA1E02" w:rsidRPr="003D44C7" w:rsidRDefault="00BA1E02" w:rsidP="003D44C7">
            <w:pPr>
              <w:pStyle w:val="ListParagraph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Gloves</w:t>
            </w:r>
          </w:p>
          <w:p w14:paraId="24265D3A" w14:textId="77777777" w:rsidR="00BA1E02" w:rsidRPr="003D44C7" w:rsidRDefault="00BA1E02" w:rsidP="003D44C7">
            <w:pPr>
              <w:pStyle w:val="ListParagraph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Gowns/coveralls</w:t>
            </w:r>
          </w:p>
          <w:p w14:paraId="6ED34466" w14:textId="77777777" w:rsidR="00BA1E02" w:rsidRPr="003D44C7" w:rsidRDefault="00BA1E02" w:rsidP="00351129">
            <w:pPr>
              <w:pStyle w:val="ListParagraph"/>
              <w:numPr>
                <w:ilvl w:val="0"/>
                <w:numId w:val="7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Educate everyone on personal hygiene requirements</w:t>
            </w:r>
          </w:p>
          <w:p w14:paraId="39F3DE16" w14:textId="77777777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Hand hygiene</w:t>
            </w:r>
          </w:p>
          <w:p w14:paraId="5B9BD486" w14:textId="77777777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Respiratory hygiene</w:t>
            </w:r>
          </w:p>
          <w:p w14:paraId="0434ED0E" w14:textId="77777777" w:rsidR="00BA1E02" w:rsidRPr="003D44C7" w:rsidRDefault="00BA1E02" w:rsidP="00F40CFA">
            <w:pPr>
              <w:pStyle w:val="ListParagraph"/>
              <w:numPr>
                <w:ilvl w:val="0"/>
                <w:numId w:val="7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Encourage employees to stay home and notify workplace contact to discuss whether to attend workplace or seek medical advice</w:t>
            </w:r>
          </w:p>
          <w:p w14:paraId="7D76D36D" w14:textId="77777777" w:rsidR="00BA1E02" w:rsidRPr="003D44C7" w:rsidRDefault="00BA1E02" w:rsidP="003D44C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lastRenderedPageBreak/>
              <w:t>Visibly increase cleaning and disinfection routines</w:t>
            </w:r>
          </w:p>
          <w:p w14:paraId="7F1A863F" w14:textId="77777777" w:rsidR="00E159EC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Workstations</w:t>
            </w:r>
          </w:p>
          <w:p w14:paraId="49C0B46A" w14:textId="79710004" w:rsidR="00BA1E02" w:rsidRPr="003D44C7" w:rsidRDefault="00BA1E02" w:rsidP="003D44C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 xml:space="preserve">Shared resources - especially frequently touched surfaces daily 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7A951671" w14:textId="77777777" w:rsidR="00BA1E02" w:rsidRPr="00F42102" w:rsidRDefault="00BA1E02" w:rsidP="00BA1E02">
            <w:pPr>
              <w:rPr>
                <w:sz w:val="20"/>
                <w:szCs w:val="20"/>
              </w:rPr>
            </w:pPr>
            <w:r w:rsidRPr="00F42102">
              <w:rPr>
                <w:sz w:val="20"/>
                <w:szCs w:val="20"/>
              </w:rPr>
              <w:lastRenderedPageBreak/>
              <w:t>Actions</w:t>
            </w:r>
          </w:p>
          <w:p w14:paraId="448AE59C" w14:textId="77777777" w:rsidR="00BA1E02" w:rsidRPr="003D44C7" w:rsidRDefault="00BA1E02" w:rsidP="00351129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 xml:space="preserve">Direct all feasible staff to telework, particularly individuals at increased risk of severe illness </w:t>
            </w:r>
          </w:p>
          <w:p w14:paraId="1F97758E" w14:textId="77777777" w:rsidR="00BA1E02" w:rsidRPr="003D44C7" w:rsidRDefault="00BA1E02" w:rsidP="003D44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Implement flexible leave policies for staff who need to stay home due to school/childcare</w:t>
            </w:r>
          </w:p>
          <w:p w14:paraId="108580EF" w14:textId="77777777" w:rsidR="00BA1E02" w:rsidRPr="003D44C7" w:rsidRDefault="00BA1E02" w:rsidP="003D44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Reinforce social distancing measures:</w:t>
            </w:r>
          </w:p>
          <w:p w14:paraId="6CB01B13" w14:textId="77777777" w:rsidR="00BA1E02" w:rsidRPr="003D44C7" w:rsidRDefault="00BA1E02" w:rsidP="003D44C7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Increasing physical space between workers at their worksites</w:t>
            </w:r>
          </w:p>
          <w:p w14:paraId="3B0BA854" w14:textId="77777777" w:rsidR="00BA1E02" w:rsidRPr="003D44C7" w:rsidRDefault="00BA1E02" w:rsidP="003D44C7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Staggering work schedules</w:t>
            </w:r>
          </w:p>
          <w:p w14:paraId="4945853E" w14:textId="77777777" w:rsidR="00BA1E02" w:rsidRPr="003D44C7" w:rsidRDefault="00BA1E02" w:rsidP="003D44C7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Decrease social contacts in the workplace</w:t>
            </w:r>
          </w:p>
          <w:p w14:paraId="0B15767D" w14:textId="77777777" w:rsidR="00BA1E02" w:rsidRPr="003D44C7" w:rsidRDefault="00BA1E02" w:rsidP="003D44C7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Reappraise essential v non-essential in-person meetings</w:t>
            </w:r>
          </w:p>
          <w:p w14:paraId="516F6084" w14:textId="77777777" w:rsidR="00BA1E02" w:rsidRPr="003D44C7" w:rsidRDefault="00BA1E02" w:rsidP="003D44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Limit participation in client/supplier gatherings - work related conferences, tradeshows, et</w:t>
            </w:r>
          </w:p>
          <w:p w14:paraId="38D69041" w14:textId="77777777" w:rsidR="00BA1E02" w:rsidRPr="003D44C7" w:rsidRDefault="00BA1E02" w:rsidP="003D44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Prohibit non-essential work travel.</w:t>
            </w:r>
          </w:p>
          <w:p w14:paraId="1A68E176" w14:textId="77777777" w:rsidR="00BA1E02" w:rsidRPr="003D44C7" w:rsidRDefault="00BA1E02" w:rsidP="00F40CFA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 xml:space="preserve">Implement daily health checks </w:t>
            </w:r>
          </w:p>
          <w:p w14:paraId="03D8DCE6" w14:textId="77777777" w:rsidR="003D44C7" w:rsidRDefault="00BA1E02" w:rsidP="00F40CFA">
            <w:pPr>
              <w:pStyle w:val="ListParagraph"/>
              <w:numPr>
                <w:ilvl w:val="1"/>
                <w:numId w:val="8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Observe temperature and respiratory symptom</w:t>
            </w:r>
          </w:p>
          <w:p w14:paraId="3605D497" w14:textId="77777777" w:rsidR="00BA1E02" w:rsidRDefault="00BA1E02" w:rsidP="00F40CFA">
            <w:pPr>
              <w:pStyle w:val="ListParagraph"/>
              <w:numPr>
                <w:ilvl w:val="1"/>
                <w:numId w:val="8"/>
              </w:num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staff and visitors entering buildings</w:t>
            </w:r>
          </w:p>
          <w:p w14:paraId="00D62A9E" w14:textId="1E525F40" w:rsidR="008E2821" w:rsidRPr="008E2821" w:rsidRDefault="008E2821" w:rsidP="008E2821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bCs/>
                <w:sz w:val="20"/>
                <w:szCs w:val="20"/>
              </w:rPr>
            </w:pPr>
            <w:bookmarkStart w:id="0" w:name="_GoBack"/>
            <w:r w:rsidRPr="008E2821">
              <w:rPr>
                <w:b/>
                <w:bCs/>
                <w:sz w:val="20"/>
                <w:szCs w:val="20"/>
              </w:rPr>
              <w:t>Appoint a contact manager</w:t>
            </w:r>
            <w:bookmarkEnd w:id="0"/>
          </w:p>
        </w:tc>
        <w:tc>
          <w:tcPr>
            <w:tcW w:w="3487" w:type="dxa"/>
          </w:tcPr>
          <w:p w14:paraId="4EB14B03" w14:textId="77777777" w:rsidR="00BA1E02" w:rsidRPr="00BA1E02" w:rsidRDefault="00BA1E02" w:rsidP="00BA1E02">
            <w:pPr>
              <w:rPr>
                <w:sz w:val="20"/>
                <w:szCs w:val="20"/>
              </w:rPr>
            </w:pPr>
            <w:r w:rsidRPr="00BA1E02">
              <w:rPr>
                <w:sz w:val="20"/>
                <w:szCs w:val="20"/>
              </w:rPr>
              <w:t>Actions</w:t>
            </w:r>
          </w:p>
          <w:p w14:paraId="02978CD5" w14:textId="77777777" w:rsidR="00BA1E02" w:rsidRPr="003D44C7" w:rsidRDefault="00BA1E02" w:rsidP="003D44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Implement extended telework arrangements (when feasible).</w:t>
            </w:r>
          </w:p>
          <w:p w14:paraId="0B027996" w14:textId="194247FD" w:rsidR="00BA1E02" w:rsidRPr="003D44C7" w:rsidRDefault="00BA1E02" w:rsidP="003D44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 xml:space="preserve">Implement site </w:t>
            </w:r>
            <w:r w:rsidR="008E2821">
              <w:rPr>
                <w:sz w:val="20"/>
                <w:szCs w:val="20"/>
              </w:rPr>
              <w:t xml:space="preserve">/ </w:t>
            </w:r>
            <w:r w:rsidRPr="003D44C7">
              <w:rPr>
                <w:sz w:val="20"/>
                <w:szCs w:val="20"/>
              </w:rPr>
              <w:t xml:space="preserve">business </w:t>
            </w:r>
            <w:r w:rsidR="008E2821">
              <w:rPr>
                <w:sz w:val="20"/>
                <w:szCs w:val="20"/>
              </w:rPr>
              <w:t xml:space="preserve">unit </w:t>
            </w:r>
            <w:r w:rsidRPr="003D44C7">
              <w:rPr>
                <w:sz w:val="20"/>
                <w:szCs w:val="20"/>
              </w:rPr>
              <w:t>closure</w:t>
            </w:r>
            <w:r w:rsidR="008E2821">
              <w:rPr>
                <w:sz w:val="20"/>
                <w:szCs w:val="20"/>
              </w:rPr>
              <w:t>s as required</w:t>
            </w:r>
            <w:r w:rsidRPr="003D44C7">
              <w:rPr>
                <w:sz w:val="20"/>
                <w:szCs w:val="20"/>
              </w:rPr>
              <w:t xml:space="preserve"> </w:t>
            </w:r>
          </w:p>
          <w:p w14:paraId="332D964A" w14:textId="2830843E" w:rsidR="00BA1E02" w:rsidRPr="003D44C7" w:rsidRDefault="00BA1E02" w:rsidP="003D44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D44C7">
              <w:rPr>
                <w:sz w:val="20"/>
                <w:szCs w:val="20"/>
              </w:rPr>
              <w:t>Cancel non-essential</w:t>
            </w:r>
            <w:r w:rsidR="008E2821">
              <w:rPr>
                <w:sz w:val="20"/>
                <w:szCs w:val="20"/>
              </w:rPr>
              <w:t xml:space="preserve"> activities</w:t>
            </w:r>
          </w:p>
        </w:tc>
      </w:tr>
    </w:tbl>
    <w:p w14:paraId="19136E26" w14:textId="77777777" w:rsidR="00731821" w:rsidRDefault="00731821"/>
    <w:sectPr w:rsidR="00731821" w:rsidSect="00E42E9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D5F"/>
    <w:multiLevelType w:val="hybridMultilevel"/>
    <w:tmpl w:val="6B3EA26C"/>
    <w:lvl w:ilvl="0" w:tplc="C04CC0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1542A"/>
    <w:multiLevelType w:val="hybridMultilevel"/>
    <w:tmpl w:val="EF16BFB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E798C"/>
    <w:multiLevelType w:val="hybridMultilevel"/>
    <w:tmpl w:val="3E7A27A4"/>
    <w:lvl w:ilvl="0" w:tplc="C04CC0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00D3D"/>
    <w:multiLevelType w:val="multilevel"/>
    <w:tmpl w:val="79FC4A98"/>
    <w:styleLink w:val="CourtRepor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Theme="minorHAnsi" w:hAnsi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Theme="minorHAnsi" w:hAnsiTheme="minorHAnsi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Theme="minorHAnsi" w:hAnsiTheme="minorHAnsi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hAnsiTheme="minorHAnsi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Theme="minorHAnsi" w:hAnsiTheme="minorHAnsi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Theme="minorHAnsi" w:hAnsiTheme="minorHAnsi"/>
      </w:rPr>
    </w:lvl>
  </w:abstractNum>
  <w:abstractNum w:abstractNumId="4" w15:restartNumberingAfterBreak="0">
    <w:nsid w:val="3B5C6BEE"/>
    <w:multiLevelType w:val="multilevel"/>
    <w:tmpl w:val="34D67EB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8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5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9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6" w:hanging="510"/>
      </w:pPr>
      <w:rPr>
        <w:rFonts w:hint="default"/>
      </w:rPr>
    </w:lvl>
  </w:abstractNum>
  <w:abstractNum w:abstractNumId="5" w15:restartNumberingAfterBreak="0">
    <w:nsid w:val="3F9507D3"/>
    <w:multiLevelType w:val="hybridMultilevel"/>
    <w:tmpl w:val="EF16BFB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87242"/>
    <w:multiLevelType w:val="hybridMultilevel"/>
    <w:tmpl w:val="B346058C"/>
    <w:lvl w:ilvl="0" w:tplc="C04CC0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A19FD"/>
    <w:multiLevelType w:val="multilevel"/>
    <w:tmpl w:val="7E56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ECourtReport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C8A5AB2"/>
    <w:multiLevelType w:val="hybridMultilevel"/>
    <w:tmpl w:val="18C21C8A"/>
    <w:lvl w:ilvl="0" w:tplc="C04CC0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97"/>
    <w:rsid w:val="00042A5E"/>
    <w:rsid w:val="000C69E4"/>
    <w:rsid w:val="0010223D"/>
    <w:rsid w:val="00351129"/>
    <w:rsid w:val="003D44C7"/>
    <w:rsid w:val="004F1C5F"/>
    <w:rsid w:val="005C0870"/>
    <w:rsid w:val="00731821"/>
    <w:rsid w:val="007A0D01"/>
    <w:rsid w:val="008E2821"/>
    <w:rsid w:val="009143BE"/>
    <w:rsid w:val="00BA1E02"/>
    <w:rsid w:val="00BF5CF0"/>
    <w:rsid w:val="00CC2BED"/>
    <w:rsid w:val="00D120CA"/>
    <w:rsid w:val="00D32DF1"/>
    <w:rsid w:val="00D82EBD"/>
    <w:rsid w:val="00E159EC"/>
    <w:rsid w:val="00E42E97"/>
    <w:rsid w:val="00EA44D1"/>
    <w:rsid w:val="00F40CFA"/>
    <w:rsid w:val="00F42102"/>
    <w:rsid w:val="00F66B2C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C5D7"/>
  <w15:chartTrackingRefBased/>
  <w15:docId w15:val="{84CB353A-5DBA-4E33-A6E6-D3F0DBD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urtReport">
    <w:name w:val="Court Report"/>
    <w:uiPriority w:val="99"/>
    <w:rsid w:val="0010223D"/>
    <w:pPr>
      <w:numPr>
        <w:numId w:val="1"/>
      </w:numPr>
    </w:pPr>
  </w:style>
  <w:style w:type="paragraph" w:customStyle="1" w:styleId="GECourtReports">
    <w:name w:val="GE Court Reports"/>
    <w:basedOn w:val="ListParagraph"/>
    <w:link w:val="GECourtReportsChar"/>
    <w:autoRedefine/>
    <w:qFormat/>
    <w:rsid w:val="0010223D"/>
    <w:pPr>
      <w:numPr>
        <w:ilvl w:val="1"/>
        <w:numId w:val="3"/>
      </w:numPr>
      <w:ind w:left="867" w:hanging="510"/>
    </w:pPr>
    <w:rPr>
      <w:rFonts w:cstheme="minorHAnsi"/>
      <w:bCs/>
      <w:sz w:val="22"/>
      <w:szCs w:val="22"/>
    </w:rPr>
  </w:style>
  <w:style w:type="character" w:customStyle="1" w:styleId="GECourtReportsChar">
    <w:name w:val="GE Court Reports Char"/>
    <w:basedOn w:val="DefaultParagraphFont"/>
    <w:link w:val="GECourtReports"/>
    <w:rsid w:val="0010223D"/>
    <w:rPr>
      <w:rFonts w:cstheme="minorHAnsi"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0223D"/>
    <w:pPr>
      <w:ind w:left="720"/>
      <w:contextualSpacing/>
    </w:pPr>
  </w:style>
  <w:style w:type="table" w:styleId="TableGrid">
    <w:name w:val="Table Grid"/>
    <w:basedOn w:val="TableNormal"/>
    <w:uiPriority w:val="39"/>
    <w:rsid w:val="00E4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Edwards</dc:creator>
  <cp:keywords/>
  <dc:description/>
  <cp:lastModifiedBy>Graeme Edwards</cp:lastModifiedBy>
  <cp:revision>2</cp:revision>
  <dcterms:created xsi:type="dcterms:W3CDTF">2020-03-26T13:39:00Z</dcterms:created>
  <dcterms:modified xsi:type="dcterms:W3CDTF">2020-03-26T13:39:00Z</dcterms:modified>
</cp:coreProperties>
</file>